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77777777" w:rsidR="007C6624" w:rsidRPr="00081DBD" w:rsidRDefault="007C6624">
      <w:pPr>
        <w:tabs>
          <w:tab w:val="left" w:pos="-7371"/>
          <w:tab w:val="left" w:pos="567"/>
        </w:tabs>
        <w:jc w:val="both"/>
      </w:pPr>
    </w:p>
    <w:p w14:paraId="69540784" w14:textId="095900B3" w:rsidR="00894BAC" w:rsidRPr="00081DBD" w:rsidRDefault="00894BAC" w:rsidP="00894BAC">
      <w:pPr>
        <w:ind w:left="4248" w:firstLine="708"/>
        <w:jc w:val="both"/>
        <w:outlineLvl w:val="0"/>
        <w:rPr>
          <w:rFonts w:eastAsia="Calibri"/>
          <w:kern w:val="2"/>
          <w:lang w:eastAsia="en-US"/>
          <w14:ligatures w14:val="standardContextual"/>
        </w:rPr>
      </w:pPr>
      <w:r w:rsidRPr="00081DBD">
        <w:rPr>
          <w:rFonts w:eastAsia="Calibri"/>
          <w:kern w:val="2"/>
          <w:lang w:eastAsia="en-US"/>
          <w14:ligatures w14:val="standardContextual"/>
        </w:rPr>
        <w:t>Lisa 1</w:t>
      </w:r>
    </w:p>
    <w:p w14:paraId="57B13CAD" w14:textId="77777777" w:rsidR="00894BAC" w:rsidRPr="00894BAC" w:rsidRDefault="00894BAC" w:rsidP="00894BAC">
      <w:pPr>
        <w:suppressAutoHyphens w:val="0"/>
        <w:spacing w:after="160" w:line="256" w:lineRule="auto"/>
        <w:ind w:left="4956"/>
        <w:jc w:val="both"/>
        <w:outlineLvl w:val="0"/>
        <w:rPr>
          <w:rFonts w:eastAsia="Calibri"/>
          <w:kern w:val="2"/>
          <w:lang w:eastAsia="en-US"/>
          <w14:ligatures w14:val="standardContextual"/>
        </w:rPr>
      </w:pPr>
      <w:r w:rsidRPr="00894BAC">
        <w:rPr>
          <w:rFonts w:eastAsia="Calibri"/>
          <w:kern w:val="2"/>
          <w:lang w:eastAsia="en-US"/>
          <w14:ligatures w14:val="standardContextual"/>
        </w:rPr>
        <w:t>RMK ja _______ vahelise __.__.2025.a töövõtulepingu nr _______ juurde</w:t>
      </w:r>
    </w:p>
    <w:p w14:paraId="4AA43786" w14:textId="45719E00" w:rsidR="001656A7" w:rsidRPr="00081DBD" w:rsidRDefault="001656A7" w:rsidP="00894BAC">
      <w:pPr>
        <w:tabs>
          <w:tab w:val="left" w:pos="6084"/>
        </w:tabs>
        <w:jc w:val="both"/>
      </w:pPr>
    </w:p>
    <w:p w14:paraId="64A244F3" w14:textId="3078120B" w:rsidR="003948F3" w:rsidRPr="00081DBD" w:rsidRDefault="003C5377" w:rsidP="003948F3">
      <w:pPr>
        <w:jc w:val="both"/>
        <w:rPr>
          <w:b/>
        </w:rPr>
      </w:pPr>
      <w:r w:rsidRPr="00081DBD">
        <w:rPr>
          <w:b/>
        </w:rPr>
        <w:t>TEHNILINE KIRJELDUS</w:t>
      </w:r>
    </w:p>
    <w:p w14:paraId="3B3FDB8C" w14:textId="77777777" w:rsidR="000C7527" w:rsidRPr="00081DBD" w:rsidRDefault="000C7527" w:rsidP="003948F3">
      <w:pPr>
        <w:jc w:val="both"/>
        <w:rPr>
          <w:b/>
        </w:rPr>
      </w:pPr>
    </w:p>
    <w:p w14:paraId="6B766D4B" w14:textId="77777777" w:rsidR="002E123E" w:rsidRPr="00081DBD" w:rsidRDefault="002E123E" w:rsidP="002E123E">
      <w:pPr>
        <w:pStyle w:val="Loendilik"/>
        <w:numPr>
          <w:ilvl w:val="0"/>
          <w:numId w:val="7"/>
        </w:numPr>
        <w:jc w:val="both"/>
        <w:rPr>
          <w:b/>
        </w:rPr>
      </w:pPr>
      <w:r w:rsidRPr="002E123E">
        <w:rPr>
          <w:b/>
          <w:bCs/>
        </w:rPr>
        <w:t>Tartu taimla kasvuhoone nr. 1 remonditööde tehniline kirjeldus</w:t>
      </w:r>
    </w:p>
    <w:p w14:paraId="41107720" w14:textId="68746A45" w:rsidR="005B72E0" w:rsidRPr="00081DBD" w:rsidRDefault="005B72E0" w:rsidP="00196894">
      <w:pPr>
        <w:pStyle w:val="Normaallaadveeb"/>
        <w:shd w:val="clear" w:color="auto" w:fill="FFFFFF"/>
        <w:spacing w:after="0" w:afterAutospacing="0"/>
        <w:jc w:val="both"/>
        <w:rPr>
          <w:spacing w:val="-1"/>
        </w:rPr>
      </w:pPr>
      <w:r w:rsidRPr="00081DBD">
        <w:rPr>
          <w:spacing w:val="-1"/>
        </w:rPr>
        <w:t>1.1.           Kasvuhoone asub RMK Tartu taimlas, Rõõmu tee 3a, Tartu linnas, Tartu maakonnas kinnistul katastritunnusega 79515:019:0012. Kasvuhoone on laiusega 16,00</w:t>
      </w:r>
      <w:r w:rsidR="00081DBD">
        <w:rPr>
          <w:spacing w:val="-1"/>
        </w:rPr>
        <w:t xml:space="preserve"> m</w:t>
      </w:r>
      <w:r w:rsidR="00D672B0">
        <w:rPr>
          <w:spacing w:val="-1"/>
        </w:rPr>
        <w:t>,</w:t>
      </w:r>
      <w:r w:rsidRPr="00081DBD">
        <w:rPr>
          <w:spacing w:val="-1"/>
        </w:rPr>
        <w:t xml:space="preserve"> pikkusega 100,3</w:t>
      </w:r>
      <w:r w:rsidR="00D672B0">
        <w:rPr>
          <w:spacing w:val="-1"/>
        </w:rPr>
        <w:t xml:space="preserve"> m</w:t>
      </w:r>
      <w:r w:rsidRPr="00081DBD">
        <w:rPr>
          <w:spacing w:val="-1"/>
        </w:rPr>
        <w:t xml:space="preserve"> ja kõrgusega 7,7 m. Kasvuhoone on liimpuitkaartega, sammuga 2,95 m kaetud kahekordse kilega (EVA 0,18+ 0,18mm).</w:t>
      </w:r>
    </w:p>
    <w:p w14:paraId="2FB6E4BC" w14:textId="705C74D4" w:rsidR="005B72E0" w:rsidRPr="00081DBD" w:rsidRDefault="005B72E0" w:rsidP="00196894">
      <w:pPr>
        <w:pStyle w:val="Normaallaadveeb"/>
        <w:shd w:val="clear" w:color="auto" w:fill="FFFFFF"/>
        <w:spacing w:after="0" w:afterAutospacing="0"/>
        <w:jc w:val="both"/>
        <w:rPr>
          <w:spacing w:val="-1"/>
        </w:rPr>
      </w:pPr>
      <w:r w:rsidRPr="00081DBD">
        <w:rPr>
          <w:spacing w:val="-1"/>
        </w:rPr>
        <w:t>1.2.           Remondi eesmärgiks on kulunud ja amortiseerunud osade vahetus</w:t>
      </w:r>
      <w:r w:rsidR="00D672B0">
        <w:rPr>
          <w:spacing w:val="-1"/>
        </w:rPr>
        <w:t xml:space="preserve"> </w:t>
      </w:r>
      <w:r w:rsidRPr="00081DBD">
        <w:rPr>
          <w:spacing w:val="-1"/>
        </w:rPr>
        <w:t>ning  uuendamine. Vahetatakse kasvuhoone alumised raampuud ja kattekile, remonditakse uksed, vahetatakse katuseaknad ja linnuvõrgud akende ja uste ees. Remondi järgselt peab olema kasvuhoonel tagatud ehituslik seisukord, mis võimaldab seda eesmärgipäraselt kasutada järgneva 15 aasta kestel.</w:t>
      </w:r>
    </w:p>
    <w:p w14:paraId="1671DF89" w14:textId="77777777" w:rsidR="005B72E0" w:rsidRPr="00081DBD" w:rsidRDefault="005B72E0" w:rsidP="005B72E0">
      <w:pPr>
        <w:pStyle w:val="Normaallaadveeb"/>
        <w:shd w:val="clear" w:color="auto" w:fill="FFFFFF"/>
        <w:spacing w:after="0" w:afterAutospacing="0"/>
        <w:rPr>
          <w:spacing w:val="-1"/>
        </w:rPr>
      </w:pPr>
      <w:r w:rsidRPr="00081DBD">
        <w:rPr>
          <w:spacing w:val="-1"/>
        </w:rPr>
        <w:t xml:space="preserve">1.3.           </w:t>
      </w:r>
      <w:r w:rsidRPr="00081DBD">
        <w:rPr>
          <w:rStyle w:val="Tugev"/>
          <w:spacing w:val="-1"/>
          <w:u w:val="single"/>
        </w:rPr>
        <w:t>Vajalikud tööd kasvuhoones</w:t>
      </w:r>
    </w:p>
    <w:p w14:paraId="29993914" w14:textId="77777777" w:rsidR="005B72E0" w:rsidRPr="00081DBD" w:rsidRDefault="005B72E0" w:rsidP="006F46D4">
      <w:pPr>
        <w:pStyle w:val="Normaallaadveeb"/>
        <w:shd w:val="clear" w:color="auto" w:fill="FFFFFF"/>
        <w:spacing w:after="0" w:afterAutospacing="0"/>
        <w:jc w:val="both"/>
        <w:rPr>
          <w:spacing w:val="-1"/>
        </w:rPr>
      </w:pPr>
      <w:r w:rsidRPr="00081DBD">
        <w:rPr>
          <w:spacing w:val="-1"/>
        </w:rPr>
        <w:t>1.3.1. Vahetatakse kasvuhoone alumised raampuud sügavimmutatud prussidega 145x70 mm, puidu tugevusklass C24, niiskus 25%, immutusklass H4.</w:t>
      </w:r>
    </w:p>
    <w:p w14:paraId="762F717B" w14:textId="510EA743" w:rsidR="005B72E0" w:rsidRPr="00081DBD" w:rsidRDefault="005B72E0" w:rsidP="006F46D4">
      <w:pPr>
        <w:pStyle w:val="Normaallaadveeb"/>
        <w:shd w:val="clear" w:color="auto" w:fill="FFFFFF"/>
        <w:spacing w:after="0" w:afterAutospacing="0"/>
        <w:jc w:val="both"/>
        <w:rPr>
          <w:spacing w:val="-1"/>
        </w:rPr>
      </w:pPr>
      <w:r w:rsidRPr="00081DBD">
        <w:rPr>
          <w:spacing w:val="-1"/>
        </w:rPr>
        <w:t>1.3.2. Remonditakse puitprussidele kinnitatud sokli vahtpolüstüreenist isolatsiooniplaadid XPS 50 paksusega 50</w:t>
      </w:r>
      <w:r w:rsidR="008D69D7">
        <w:rPr>
          <w:spacing w:val="-1"/>
        </w:rPr>
        <w:t xml:space="preserve"> </w:t>
      </w:r>
      <w:r w:rsidRPr="00081DBD">
        <w:rPr>
          <w:spacing w:val="-1"/>
        </w:rPr>
        <w:t>mm, kõrgusega 500</w:t>
      </w:r>
      <w:r w:rsidR="008D69D7">
        <w:rPr>
          <w:spacing w:val="-1"/>
        </w:rPr>
        <w:t xml:space="preserve"> </w:t>
      </w:r>
      <w:r w:rsidRPr="00081DBD">
        <w:rPr>
          <w:spacing w:val="-1"/>
        </w:rPr>
        <w:t>mm (või samaväärsed).</w:t>
      </w:r>
    </w:p>
    <w:p w14:paraId="152164E3" w14:textId="7A19237C" w:rsidR="005B72E0" w:rsidRPr="00081DBD" w:rsidRDefault="005B72E0" w:rsidP="006F46D4">
      <w:pPr>
        <w:pStyle w:val="Normaallaadveeb"/>
        <w:shd w:val="clear" w:color="auto" w:fill="FFFFFF"/>
        <w:spacing w:after="0" w:afterAutospacing="0"/>
        <w:jc w:val="both"/>
        <w:rPr>
          <w:spacing w:val="-1"/>
        </w:rPr>
      </w:pPr>
      <w:r w:rsidRPr="00081DBD">
        <w:rPr>
          <w:spacing w:val="-1"/>
        </w:rPr>
        <w:t>1.3.3. Vahetada olemasolev amortiseerunud kahekordne õhuvahega kile kogu kasvuhoone ulatuses, külgedel kile EVA 0,18</w:t>
      </w:r>
      <w:r w:rsidR="006F46D4">
        <w:rPr>
          <w:spacing w:val="-1"/>
        </w:rPr>
        <w:t xml:space="preserve"> </w:t>
      </w:r>
      <w:r w:rsidRPr="00081DBD">
        <w:rPr>
          <w:spacing w:val="-1"/>
        </w:rPr>
        <w:t>mm, otsaseintel EVA 0,20 mm. Kaartelt eemaldada väline pehkinud kiht. Kile kinnitatakse kaartele ja otstele alumiiniumist liistudega. Liistud kinnitatakse 20 cm sammuga PVC profiildetailidega, jättes kaare või otsaprussi vahele õhuvahe. PVC profiildetailide kinnitamiseks kasutatakse 6x100 mm kruve (keskkonnaklass C3). Alumiiniumliistude soonde fikseeritakse kile kilekinnitamise liistu ja lukustuskiiluga.</w:t>
      </w:r>
    </w:p>
    <w:p w14:paraId="3D280CD7" w14:textId="77777777" w:rsidR="005B72E0" w:rsidRPr="00081DBD" w:rsidRDefault="005B72E0" w:rsidP="003E57B3">
      <w:pPr>
        <w:pStyle w:val="Normaallaadveeb"/>
        <w:shd w:val="clear" w:color="auto" w:fill="FFFFFF"/>
        <w:spacing w:after="0" w:afterAutospacing="0"/>
        <w:jc w:val="both"/>
        <w:rPr>
          <w:spacing w:val="-1"/>
        </w:rPr>
      </w:pPr>
      <w:r w:rsidRPr="00081DBD">
        <w:rPr>
          <w:spacing w:val="-1"/>
        </w:rPr>
        <w:t>1.3.4. Kilede vahede täispuhumise süsteem ja õhujuhtmed kontrollida. Asendada ventilaator, vajadusel ka teised amortiseerunud osad uutega.</w:t>
      </w:r>
    </w:p>
    <w:p w14:paraId="44816CAC" w14:textId="77777777" w:rsidR="005B72E0" w:rsidRPr="00081DBD" w:rsidRDefault="005B72E0" w:rsidP="003E57B3">
      <w:pPr>
        <w:pStyle w:val="Normaallaadveeb"/>
        <w:shd w:val="clear" w:color="auto" w:fill="FFFFFF"/>
        <w:spacing w:after="0" w:afterAutospacing="0"/>
        <w:jc w:val="both"/>
        <w:rPr>
          <w:spacing w:val="-1"/>
        </w:rPr>
      </w:pPr>
      <w:r w:rsidRPr="00081DBD">
        <w:rPr>
          <w:spacing w:val="-1"/>
        </w:rPr>
        <w:t>1.3.5. Vahetada liigutatavad katuseaknad, asendades nende raamistik alumiiniumist profiilidega. Katuseaknad katta polükarbonaatplaadiga  paksusega 10 mm, ülekattega kilele 100 mm. Asendada uutega katuseakende ja uste linnuvõrgud. Kontrollida ja vajadusel asendada katuseakende avamissüsteemi detailid s.h. torude vahelised ühendused.</w:t>
      </w:r>
    </w:p>
    <w:p w14:paraId="3432D0C9" w14:textId="77777777" w:rsidR="005B72E0" w:rsidRPr="00081DBD" w:rsidRDefault="005B72E0" w:rsidP="003E57B3">
      <w:pPr>
        <w:pStyle w:val="Normaallaadveeb"/>
        <w:shd w:val="clear" w:color="auto" w:fill="FFFFFF"/>
        <w:spacing w:after="0" w:afterAutospacing="0"/>
        <w:jc w:val="both"/>
        <w:rPr>
          <w:spacing w:val="-1"/>
        </w:rPr>
      </w:pPr>
      <w:r w:rsidRPr="00081DBD">
        <w:rPr>
          <w:spacing w:val="-1"/>
        </w:rPr>
        <w:t>1.3.6. Lükanduksed ja nende sees olevad jalgväravad remontida, puhastada ja seadistada kergesti kasutatavateks.</w:t>
      </w:r>
    </w:p>
    <w:p w14:paraId="1C8081BE" w14:textId="77777777" w:rsidR="005B72E0" w:rsidRPr="00081DBD" w:rsidRDefault="005B72E0" w:rsidP="005B72E0">
      <w:pPr>
        <w:pStyle w:val="Normaallaadveeb"/>
        <w:shd w:val="clear" w:color="auto" w:fill="FFFFFF"/>
        <w:spacing w:after="0" w:afterAutospacing="0"/>
        <w:rPr>
          <w:spacing w:val="-1"/>
        </w:rPr>
      </w:pPr>
      <w:r w:rsidRPr="00081DBD">
        <w:rPr>
          <w:spacing w:val="-1"/>
        </w:rPr>
        <w:lastRenderedPageBreak/>
        <w:t>1.3.7. Vahetada pruss, millele uksed kinnituvad.</w:t>
      </w:r>
    </w:p>
    <w:p w14:paraId="08FE1DE2" w14:textId="77777777" w:rsidR="005B72E0" w:rsidRPr="00081DBD" w:rsidRDefault="005B72E0" w:rsidP="005B72E0">
      <w:pPr>
        <w:pStyle w:val="Normaallaadveeb"/>
        <w:shd w:val="clear" w:color="auto" w:fill="FFFFFF"/>
        <w:spacing w:after="0" w:afterAutospacing="0"/>
        <w:rPr>
          <w:spacing w:val="-1"/>
        </w:rPr>
      </w:pPr>
      <w:r w:rsidRPr="00081DBD">
        <w:rPr>
          <w:spacing w:val="-1"/>
        </w:rPr>
        <w:t>1.3.8. Kontrollida ja tugevdada diagonaalprusside otste kinnitust.</w:t>
      </w:r>
    </w:p>
    <w:p w14:paraId="17CD21FF" w14:textId="77777777" w:rsidR="005B72E0" w:rsidRPr="00081DBD" w:rsidRDefault="005B72E0" w:rsidP="00E556AB">
      <w:pPr>
        <w:pStyle w:val="Normaallaadveeb"/>
        <w:shd w:val="clear" w:color="auto" w:fill="FFFFFF"/>
        <w:spacing w:after="0" w:afterAutospacing="0"/>
        <w:jc w:val="both"/>
        <w:rPr>
          <w:spacing w:val="-1"/>
        </w:rPr>
      </w:pPr>
      <w:r w:rsidRPr="00081DBD">
        <w:rPr>
          <w:spacing w:val="-1"/>
        </w:rPr>
        <w:t>1.3.9. Planeerida  kasvuhoone põrand  tasandada ja tihendada.</w:t>
      </w:r>
    </w:p>
    <w:p w14:paraId="339E04A3" w14:textId="77777777" w:rsidR="005B72E0" w:rsidRPr="00081DBD" w:rsidRDefault="005B72E0" w:rsidP="00E556AB">
      <w:pPr>
        <w:pStyle w:val="Normaallaadveeb"/>
        <w:shd w:val="clear" w:color="auto" w:fill="FFFFFF"/>
        <w:spacing w:after="0" w:afterAutospacing="0"/>
        <w:jc w:val="both"/>
        <w:rPr>
          <w:spacing w:val="-1"/>
        </w:rPr>
      </w:pPr>
      <w:r w:rsidRPr="00081DBD">
        <w:rPr>
          <w:spacing w:val="-1"/>
        </w:rPr>
        <w:t>1.3.10. Kasvuhoone külgedel asuvad olemasolevad veekogumise kraavid uuendatakse. Plastikmaterjal asendatakse uuega. Kraavi põhja paigaldatakse 100 mm läbimõõduga kaetud drenaažitoru, mis kaetakse killustikuga ning seejärel tasandatakse.  Drenaažitorud ühendatakse olemasolevate drenaažikaevudega.</w:t>
      </w:r>
    </w:p>
    <w:p w14:paraId="5024A240" w14:textId="77777777" w:rsidR="005B72E0" w:rsidRPr="00081DBD" w:rsidRDefault="005B72E0" w:rsidP="00E556AB">
      <w:pPr>
        <w:pStyle w:val="Normaallaadveeb"/>
        <w:shd w:val="clear" w:color="auto" w:fill="FFFFFF"/>
        <w:spacing w:after="0" w:afterAutospacing="0"/>
        <w:jc w:val="both"/>
        <w:rPr>
          <w:spacing w:val="-1"/>
        </w:rPr>
      </w:pPr>
      <w:r w:rsidRPr="00081DBD">
        <w:rPr>
          <w:spacing w:val="-1"/>
        </w:rPr>
        <w:t>1.3.11. Hanke mahtu kuulub ehitus- ja lammutusprahi koristamine ja utiliseerimine, vajalikud uurimis- ja mõõdistustööd, uute seadmete käivitamine ning personali väljaõpetamine seadmete kasutamisel.</w:t>
      </w:r>
    </w:p>
    <w:p w14:paraId="0804D19D" w14:textId="3BEA1980" w:rsidR="0056402E" w:rsidRDefault="005B72E0" w:rsidP="00A968F0">
      <w:pPr>
        <w:pStyle w:val="Normaallaadveeb"/>
        <w:shd w:val="clear" w:color="auto" w:fill="FFFFFF"/>
        <w:spacing w:after="0" w:afterAutospacing="0"/>
        <w:jc w:val="both"/>
        <w:rPr>
          <w:rStyle w:val="Tugev"/>
          <w:spacing w:val="-1"/>
        </w:rPr>
      </w:pPr>
      <w:r w:rsidRPr="00081DBD">
        <w:rPr>
          <w:spacing w:val="-1"/>
        </w:rPr>
        <w:t xml:space="preserve">1.4.           Hankeleping sõlmitakse esimesel võimalusel olenevalt hankemenetluse kulgemisest ja </w:t>
      </w:r>
      <w:r w:rsidRPr="0056402E">
        <w:rPr>
          <w:rStyle w:val="Tugev"/>
          <w:b w:val="0"/>
          <w:bCs w:val="0"/>
          <w:spacing w:val="-1"/>
        </w:rPr>
        <w:t>tööde teostamise</w:t>
      </w:r>
      <w:r w:rsidRPr="00081DBD">
        <w:rPr>
          <w:rStyle w:val="Tugev"/>
          <w:spacing w:val="-1"/>
        </w:rPr>
        <w:t xml:space="preserve"> tähtaeg on </w:t>
      </w:r>
      <w:r w:rsidR="0056402E" w:rsidRPr="0056402E">
        <w:rPr>
          <w:rStyle w:val="Tugev"/>
          <w:spacing w:val="-1"/>
        </w:rPr>
        <w:t xml:space="preserve">42 päeva </w:t>
      </w:r>
      <w:r w:rsidR="0056402E" w:rsidRPr="0056402E">
        <w:rPr>
          <w:rStyle w:val="Tugev"/>
          <w:b w:val="0"/>
          <w:bCs w:val="0"/>
          <w:spacing w:val="-1"/>
        </w:rPr>
        <w:t xml:space="preserve">alates lepingu sõlmimise kuupäevast. </w:t>
      </w:r>
    </w:p>
    <w:p w14:paraId="212BD70F" w14:textId="05EF976E" w:rsidR="005B72E0" w:rsidRPr="00081DBD" w:rsidRDefault="005B72E0" w:rsidP="00A968F0">
      <w:pPr>
        <w:pStyle w:val="Normaallaadveeb"/>
        <w:shd w:val="clear" w:color="auto" w:fill="FFFFFF"/>
        <w:spacing w:after="0" w:afterAutospacing="0"/>
        <w:jc w:val="both"/>
        <w:rPr>
          <w:spacing w:val="-1"/>
        </w:rPr>
      </w:pPr>
      <w:r w:rsidRPr="00081DBD">
        <w:rPr>
          <w:spacing w:val="-1"/>
        </w:rPr>
        <w:t xml:space="preserve">1.5.           Hankedokumentides kirjeldatud eesmärgi täitmiseks vajalike tööde mahtude määramine on </w:t>
      </w:r>
      <w:r w:rsidR="007C2A1D">
        <w:rPr>
          <w:spacing w:val="-1"/>
        </w:rPr>
        <w:t>p</w:t>
      </w:r>
      <w:r w:rsidRPr="00081DBD">
        <w:rPr>
          <w:spacing w:val="-1"/>
        </w:rPr>
        <w:t xml:space="preserve">akkuja kohustus. Juhul kui </w:t>
      </w:r>
      <w:r w:rsidR="007C2A1D">
        <w:rPr>
          <w:spacing w:val="-1"/>
        </w:rPr>
        <w:t>h</w:t>
      </w:r>
      <w:r w:rsidRPr="00081DBD">
        <w:rPr>
          <w:spacing w:val="-1"/>
        </w:rPr>
        <w:t xml:space="preserve">ankedokumentide või selle lisades on esitatud konkreetsed tööde mahud tuleb lugeda neid informatiivseteks ning </w:t>
      </w:r>
      <w:r w:rsidR="007C2A1D">
        <w:rPr>
          <w:spacing w:val="-1"/>
        </w:rPr>
        <w:t>p</w:t>
      </w:r>
      <w:r w:rsidRPr="00081DBD">
        <w:rPr>
          <w:spacing w:val="-1"/>
        </w:rPr>
        <w:t>akkumuses tuleb arvestada tegelike vajalike tööde mahtudega.</w:t>
      </w:r>
    </w:p>
    <w:p w14:paraId="7C5D2FFD" w14:textId="0B9F8808" w:rsidR="005B72E0" w:rsidRDefault="005B72E0" w:rsidP="003E3B5F">
      <w:pPr>
        <w:pStyle w:val="Normaallaadveeb"/>
        <w:shd w:val="clear" w:color="auto" w:fill="FFFFFF"/>
        <w:spacing w:after="0" w:afterAutospacing="0"/>
        <w:jc w:val="both"/>
        <w:rPr>
          <w:spacing w:val="-1"/>
        </w:rPr>
      </w:pPr>
      <w:r w:rsidRPr="00081DBD">
        <w:rPr>
          <w:spacing w:val="-1"/>
        </w:rPr>
        <w:t xml:space="preserve">1.6.           Pakkumuses tuleb arvestada ka nende tööde teostamisega, mis ei ole hankedokumentides otseselt kirjeldatud, kuid on vajalikud teostada tulenevalt ehitusobjekti tegelikust olukorrast ja seisundist selleks, et remondi järgselt oleks eelduslikult võimalik kasvuhoonet eesmärgipäraselt kasutada järgneva 15 aasta jooksul ilma sarnase mahuga remondi teostamise vajaduseta. </w:t>
      </w:r>
      <w:r w:rsidRPr="007C2A1D">
        <w:rPr>
          <w:spacing w:val="-1"/>
        </w:rPr>
        <w:t>Hankija eeldab, et Pakkuja on objekti olemasoleva olukorraga tutvunud ning oma pakkumuses arvestanud kõikide vajalike töödega, tuginedes tööde vajaduse ja hinna määramisel oma professionaalsusele ja sarnaste tööde kogemusele.</w:t>
      </w:r>
    </w:p>
    <w:p w14:paraId="16ECA72B" w14:textId="77777777" w:rsidR="001D0A6B" w:rsidRDefault="001D0A6B" w:rsidP="003E3B5F">
      <w:pPr>
        <w:pStyle w:val="Normaallaadveeb"/>
        <w:shd w:val="clear" w:color="auto" w:fill="FFFFFF"/>
        <w:spacing w:after="0" w:afterAutospacing="0"/>
        <w:jc w:val="both"/>
        <w:rPr>
          <w:spacing w:val="-1"/>
        </w:rPr>
      </w:pPr>
    </w:p>
    <w:p w14:paraId="0C432543" w14:textId="77777777" w:rsidR="00E015F3" w:rsidRDefault="00E015F3" w:rsidP="001D0A6B">
      <w:pPr>
        <w:pStyle w:val="Normaallaadveeb"/>
        <w:shd w:val="clear" w:color="auto" w:fill="FFFFFF"/>
        <w:spacing w:before="0" w:beforeAutospacing="0" w:after="0" w:afterAutospacing="0"/>
        <w:rPr>
          <w:bCs/>
        </w:rPr>
      </w:pPr>
      <w:r w:rsidRPr="00E015F3">
        <w:rPr>
          <w:bCs/>
        </w:rPr>
        <w:t>2. Lisad:</w:t>
      </w:r>
    </w:p>
    <w:p w14:paraId="1C076B48" w14:textId="1F32C7F1" w:rsidR="001D0A6B" w:rsidRDefault="001D0A6B" w:rsidP="001D0A6B">
      <w:pPr>
        <w:pStyle w:val="Normaallaadveeb"/>
        <w:shd w:val="clear" w:color="auto" w:fill="FFFFFF"/>
        <w:spacing w:before="0" w:beforeAutospacing="0" w:after="0" w:afterAutospacing="0"/>
        <w:rPr>
          <w:bCs/>
        </w:rPr>
      </w:pPr>
      <w:r>
        <w:rPr>
          <w:bCs/>
        </w:rPr>
        <w:t xml:space="preserve">2.1 Kasvuhoone nr. 1 </w:t>
      </w:r>
      <w:proofErr w:type="spellStart"/>
      <w:r>
        <w:rPr>
          <w:bCs/>
        </w:rPr>
        <w:t>asendiplaan</w:t>
      </w:r>
      <w:proofErr w:type="spellEnd"/>
    </w:p>
    <w:p w14:paraId="5381C42F" w14:textId="65648729" w:rsidR="001D0A6B" w:rsidRPr="00E015F3" w:rsidRDefault="001D0A6B" w:rsidP="001D0A6B">
      <w:pPr>
        <w:pStyle w:val="Normaallaadveeb"/>
        <w:shd w:val="clear" w:color="auto" w:fill="FFFFFF"/>
        <w:spacing w:before="0" w:beforeAutospacing="0" w:after="0" w:afterAutospacing="0"/>
        <w:rPr>
          <w:bCs/>
        </w:rPr>
      </w:pPr>
      <w:r>
        <w:rPr>
          <w:bCs/>
        </w:rPr>
        <w:t>2.2 Kasvuhoone lõige</w:t>
      </w:r>
    </w:p>
    <w:p w14:paraId="007E2DEF" w14:textId="634940AD" w:rsidR="001D493B" w:rsidRPr="002E123E" w:rsidRDefault="00E015F3" w:rsidP="005205E1">
      <w:pPr>
        <w:pStyle w:val="Normaallaadveeb"/>
        <w:shd w:val="clear" w:color="auto" w:fill="FFFFFF"/>
        <w:spacing w:after="0" w:afterAutospacing="0"/>
        <w:rPr>
          <w:b/>
        </w:rPr>
      </w:pPr>
      <w:r>
        <w:rPr>
          <w:b/>
        </w:rPr>
        <w:t xml:space="preserve"> </w:t>
      </w:r>
    </w:p>
    <w:p w14:paraId="08BED298" w14:textId="1DBDDC84" w:rsidR="000C7527" w:rsidRPr="00081DBD" w:rsidRDefault="000C7527" w:rsidP="002E123E">
      <w:pPr>
        <w:pStyle w:val="Loendilik"/>
        <w:jc w:val="both"/>
        <w:rPr>
          <w:b/>
        </w:rPr>
      </w:pPr>
    </w:p>
    <w:sectPr w:rsidR="000C7527" w:rsidRPr="00081DBD" w:rsidSect="00C32D7F">
      <w:headerReference w:type="default" r:id="rId8"/>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950B0" w14:textId="77777777" w:rsidR="005F3094" w:rsidRDefault="005F3094">
      <w:r>
        <w:separator/>
      </w:r>
    </w:p>
  </w:endnote>
  <w:endnote w:type="continuationSeparator" w:id="0">
    <w:p w14:paraId="3E55DE4E" w14:textId="77777777" w:rsidR="005F3094" w:rsidRDefault="005F3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78F98" w14:textId="77777777" w:rsidR="005F3094" w:rsidRDefault="005F3094">
      <w:r>
        <w:separator/>
      </w:r>
    </w:p>
  </w:footnote>
  <w:footnote w:type="continuationSeparator" w:id="0">
    <w:p w14:paraId="21A0C6B2" w14:textId="77777777" w:rsidR="005F3094" w:rsidRDefault="005F30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84641" w14:textId="00410530" w:rsidR="00520D20" w:rsidRDefault="00520D20" w:rsidP="00520D20">
    <w:pPr>
      <w:pStyle w:val="Pis"/>
    </w:pPr>
    <w:r>
      <w:t>TEHNILINE KIRJELDUS</w:t>
    </w:r>
  </w:p>
  <w:p w14:paraId="4B7BEC93" w14:textId="4A2F1C57" w:rsidR="00520D20" w:rsidRDefault="00520D20" w:rsidP="00520D20">
    <w:pPr>
      <w:pStyle w:val="Pis"/>
    </w:pPr>
    <w:r>
      <w:t xml:space="preserve">Hange: </w:t>
    </w:r>
    <w:r w:rsidRPr="00623045">
      <w:rPr>
        <w:i/>
        <w:iCs/>
      </w:rPr>
      <w:t>„</w:t>
    </w:r>
    <w:r w:rsidR="00535BC8" w:rsidRPr="00535BC8">
      <w:rPr>
        <w:i/>
        <w:iCs/>
      </w:rPr>
      <w:t>Tartu taimla kasvuhoone nr. 1 remonditööd</w:t>
    </w:r>
    <w:r w:rsidRPr="00623045">
      <w:rPr>
        <w:i/>
        <w:iCs/>
      </w:rPr>
      <w:t>“</w:t>
    </w:r>
  </w:p>
  <w:p w14:paraId="3F3256EE" w14:textId="7E86348A" w:rsidR="00520D20" w:rsidRDefault="00520D20" w:rsidP="00520D20">
    <w:pPr>
      <w:pStyle w:val="Pis"/>
    </w:pPr>
    <w:r>
      <w:t xml:space="preserve">Viitenumber: </w:t>
    </w:r>
    <w:r w:rsidR="00535BC8" w:rsidRPr="00535BC8">
      <w:t>289879</w:t>
    </w:r>
  </w:p>
  <w:p w14:paraId="1374D082" w14:textId="77777777" w:rsidR="005C646E" w:rsidRDefault="005C646E" w:rsidP="00520D2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4583355"/>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6F91D61"/>
    <w:multiLevelType w:val="multilevel"/>
    <w:tmpl w:val="A3DCD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7B303C4"/>
    <w:multiLevelType w:val="hybridMultilevel"/>
    <w:tmpl w:val="4CC4518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BC21BE0"/>
    <w:multiLevelType w:val="multilevel"/>
    <w:tmpl w:val="19FE6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48987144">
    <w:abstractNumId w:val="1"/>
  </w:num>
  <w:num w:numId="2" w16cid:durableId="2051606157">
    <w:abstractNumId w:val="0"/>
  </w:num>
  <w:num w:numId="3" w16cid:durableId="288512512">
    <w:abstractNumId w:val="9"/>
  </w:num>
  <w:num w:numId="4" w16cid:durableId="1706371684">
    <w:abstractNumId w:val="4"/>
  </w:num>
  <w:num w:numId="5" w16cid:durableId="1719163142">
    <w:abstractNumId w:val="6"/>
  </w:num>
  <w:num w:numId="6" w16cid:durableId="857235403">
    <w:abstractNumId w:val="8"/>
  </w:num>
  <w:num w:numId="7" w16cid:durableId="544293450">
    <w:abstractNumId w:val="5"/>
  </w:num>
  <w:num w:numId="8" w16cid:durableId="447968084">
    <w:abstractNumId w:val="7"/>
  </w:num>
  <w:num w:numId="9" w16cid:durableId="1076590386">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5DB"/>
    <w:rsid w:val="000220D7"/>
    <w:rsid w:val="000220E1"/>
    <w:rsid w:val="000228A4"/>
    <w:rsid w:val="000234C2"/>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84E"/>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18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1DBD"/>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3F6"/>
    <w:rsid w:val="000976AE"/>
    <w:rsid w:val="000A06F3"/>
    <w:rsid w:val="000A0C4F"/>
    <w:rsid w:val="000A1027"/>
    <w:rsid w:val="000A2457"/>
    <w:rsid w:val="000A26B1"/>
    <w:rsid w:val="000A270C"/>
    <w:rsid w:val="000A2CAB"/>
    <w:rsid w:val="000A31D9"/>
    <w:rsid w:val="000A4185"/>
    <w:rsid w:val="000A51F3"/>
    <w:rsid w:val="000A57BB"/>
    <w:rsid w:val="000A68E5"/>
    <w:rsid w:val="000A6B4D"/>
    <w:rsid w:val="000A7950"/>
    <w:rsid w:val="000B175F"/>
    <w:rsid w:val="000B1AAA"/>
    <w:rsid w:val="000B2163"/>
    <w:rsid w:val="000B29D6"/>
    <w:rsid w:val="000B2BCD"/>
    <w:rsid w:val="000B2C66"/>
    <w:rsid w:val="000B317B"/>
    <w:rsid w:val="000B3857"/>
    <w:rsid w:val="000B467C"/>
    <w:rsid w:val="000B4FD8"/>
    <w:rsid w:val="000B586E"/>
    <w:rsid w:val="000B5A0D"/>
    <w:rsid w:val="000B6354"/>
    <w:rsid w:val="000B6371"/>
    <w:rsid w:val="000B6FD4"/>
    <w:rsid w:val="000B6FE2"/>
    <w:rsid w:val="000B70FA"/>
    <w:rsid w:val="000B7E3D"/>
    <w:rsid w:val="000C0CB6"/>
    <w:rsid w:val="000C107D"/>
    <w:rsid w:val="000C2F33"/>
    <w:rsid w:val="000C3C79"/>
    <w:rsid w:val="000C4836"/>
    <w:rsid w:val="000C4D34"/>
    <w:rsid w:val="000C5275"/>
    <w:rsid w:val="000C5551"/>
    <w:rsid w:val="000C5CCF"/>
    <w:rsid w:val="000C5F5E"/>
    <w:rsid w:val="000C61E9"/>
    <w:rsid w:val="000C6D79"/>
    <w:rsid w:val="000C7527"/>
    <w:rsid w:val="000C7C2A"/>
    <w:rsid w:val="000D004C"/>
    <w:rsid w:val="000D00E3"/>
    <w:rsid w:val="000D05B2"/>
    <w:rsid w:val="000D06A7"/>
    <w:rsid w:val="000D0797"/>
    <w:rsid w:val="000D0F18"/>
    <w:rsid w:val="000D1273"/>
    <w:rsid w:val="000D276F"/>
    <w:rsid w:val="000D289F"/>
    <w:rsid w:val="000D28F8"/>
    <w:rsid w:val="000D3F81"/>
    <w:rsid w:val="000D3F97"/>
    <w:rsid w:val="000D4434"/>
    <w:rsid w:val="000D4D33"/>
    <w:rsid w:val="000D52B1"/>
    <w:rsid w:val="000D5999"/>
    <w:rsid w:val="000D6101"/>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C58"/>
    <w:rsid w:val="000E4CD7"/>
    <w:rsid w:val="000E5514"/>
    <w:rsid w:val="000E5517"/>
    <w:rsid w:val="000E5532"/>
    <w:rsid w:val="000E58DF"/>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2E00"/>
    <w:rsid w:val="000F35BF"/>
    <w:rsid w:val="000F384C"/>
    <w:rsid w:val="000F3EB3"/>
    <w:rsid w:val="000F41A8"/>
    <w:rsid w:val="000F5282"/>
    <w:rsid w:val="000F6351"/>
    <w:rsid w:val="000F6AF9"/>
    <w:rsid w:val="000F72B5"/>
    <w:rsid w:val="000F7DAA"/>
    <w:rsid w:val="0010181F"/>
    <w:rsid w:val="00103AFA"/>
    <w:rsid w:val="001049B5"/>
    <w:rsid w:val="00105A31"/>
    <w:rsid w:val="001066BB"/>
    <w:rsid w:val="00106900"/>
    <w:rsid w:val="0010695B"/>
    <w:rsid w:val="00106C63"/>
    <w:rsid w:val="0010724D"/>
    <w:rsid w:val="00110E61"/>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556"/>
    <w:rsid w:val="00123C2C"/>
    <w:rsid w:val="001241AE"/>
    <w:rsid w:val="00124A32"/>
    <w:rsid w:val="00124C56"/>
    <w:rsid w:val="0012513B"/>
    <w:rsid w:val="00125999"/>
    <w:rsid w:val="00125E04"/>
    <w:rsid w:val="00126CB8"/>
    <w:rsid w:val="00127C07"/>
    <w:rsid w:val="00127D93"/>
    <w:rsid w:val="001306ED"/>
    <w:rsid w:val="00130B40"/>
    <w:rsid w:val="0013141B"/>
    <w:rsid w:val="00131D06"/>
    <w:rsid w:val="0013226C"/>
    <w:rsid w:val="00132390"/>
    <w:rsid w:val="001328C3"/>
    <w:rsid w:val="00132E8E"/>
    <w:rsid w:val="00133032"/>
    <w:rsid w:val="00133140"/>
    <w:rsid w:val="00133AF2"/>
    <w:rsid w:val="001342CA"/>
    <w:rsid w:val="00134463"/>
    <w:rsid w:val="001352C9"/>
    <w:rsid w:val="0013555F"/>
    <w:rsid w:val="00136C28"/>
    <w:rsid w:val="00136CD1"/>
    <w:rsid w:val="00136FE0"/>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2CE5"/>
    <w:rsid w:val="0016336A"/>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392"/>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93A"/>
    <w:rsid w:val="00194892"/>
    <w:rsid w:val="00196020"/>
    <w:rsid w:val="001964C8"/>
    <w:rsid w:val="001965BB"/>
    <w:rsid w:val="00196894"/>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A6B9E"/>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5"/>
    <w:rsid w:val="001B74CB"/>
    <w:rsid w:val="001B7A98"/>
    <w:rsid w:val="001B7BA0"/>
    <w:rsid w:val="001B7F7F"/>
    <w:rsid w:val="001C02BF"/>
    <w:rsid w:val="001C20C9"/>
    <w:rsid w:val="001C27D1"/>
    <w:rsid w:val="001C3633"/>
    <w:rsid w:val="001C4438"/>
    <w:rsid w:val="001C494F"/>
    <w:rsid w:val="001C5360"/>
    <w:rsid w:val="001C621B"/>
    <w:rsid w:val="001C6373"/>
    <w:rsid w:val="001C6A7E"/>
    <w:rsid w:val="001C6E61"/>
    <w:rsid w:val="001C7473"/>
    <w:rsid w:val="001C7661"/>
    <w:rsid w:val="001C792E"/>
    <w:rsid w:val="001C7EB4"/>
    <w:rsid w:val="001D04F5"/>
    <w:rsid w:val="001D0A6B"/>
    <w:rsid w:val="001D1791"/>
    <w:rsid w:val="001D1A93"/>
    <w:rsid w:val="001D1C99"/>
    <w:rsid w:val="001D2AC1"/>
    <w:rsid w:val="001D3951"/>
    <w:rsid w:val="001D3A4B"/>
    <w:rsid w:val="001D493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2AF1"/>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1878"/>
    <w:rsid w:val="0020255A"/>
    <w:rsid w:val="00202BC2"/>
    <w:rsid w:val="00203767"/>
    <w:rsid w:val="002042F1"/>
    <w:rsid w:val="00204494"/>
    <w:rsid w:val="00204B03"/>
    <w:rsid w:val="00206072"/>
    <w:rsid w:val="0020608E"/>
    <w:rsid w:val="002060F6"/>
    <w:rsid w:val="0020614C"/>
    <w:rsid w:val="00206576"/>
    <w:rsid w:val="002067D1"/>
    <w:rsid w:val="002073BB"/>
    <w:rsid w:val="0021065F"/>
    <w:rsid w:val="00211846"/>
    <w:rsid w:val="002120A3"/>
    <w:rsid w:val="0021233F"/>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94F"/>
    <w:rsid w:val="002A7439"/>
    <w:rsid w:val="002A7986"/>
    <w:rsid w:val="002B1E68"/>
    <w:rsid w:val="002B22A0"/>
    <w:rsid w:val="002B2BFF"/>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EE1"/>
    <w:rsid w:val="002D3012"/>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123E"/>
    <w:rsid w:val="002E165C"/>
    <w:rsid w:val="002E2E66"/>
    <w:rsid w:val="002E2F16"/>
    <w:rsid w:val="002E31E4"/>
    <w:rsid w:val="002E34D5"/>
    <w:rsid w:val="002E49C6"/>
    <w:rsid w:val="002E5429"/>
    <w:rsid w:val="002E596D"/>
    <w:rsid w:val="002E5AB6"/>
    <w:rsid w:val="002E6C77"/>
    <w:rsid w:val="002E78E5"/>
    <w:rsid w:val="002E78EE"/>
    <w:rsid w:val="002E7BFB"/>
    <w:rsid w:val="002F05AA"/>
    <w:rsid w:val="002F1382"/>
    <w:rsid w:val="002F1BB8"/>
    <w:rsid w:val="002F1CFD"/>
    <w:rsid w:val="002F2457"/>
    <w:rsid w:val="002F26B1"/>
    <w:rsid w:val="002F2782"/>
    <w:rsid w:val="002F2CB4"/>
    <w:rsid w:val="002F4777"/>
    <w:rsid w:val="002F4AA5"/>
    <w:rsid w:val="002F4CAA"/>
    <w:rsid w:val="002F4DFE"/>
    <w:rsid w:val="002F5364"/>
    <w:rsid w:val="002F54A1"/>
    <w:rsid w:val="002F6C14"/>
    <w:rsid w:val="002F6CFE"/>
    <w:rsid w:val="002F6EB4"/>
    <w:rsid w:val="002F75F1"/>
    <w:rsid w:val="002F776C"/>
    <w:rsid w:val="00300A4C"/>
    <w:rsid w:val="00301B91"/>
    <w:rsid w:val="00302597"/>
    <w:rsid w:val="00302A97"/>
    <w:rsid w:val="00304042"/>
    <w:rsid w:val="0030479C"/>
    <w:rsid w:val="00305294"/>
    <w:rsid w:val="003053B5"/>
    <w:rsid w:val="00305426"/>
    <w:rsid w:val="00305F39"/>
    <w:rsid w:val="00306080"/>
    <w:rsid w:val="00306861"/>
    <w:rsid w:val="00307FD4"/>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5CC"/>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6C05"/>
    <w:rsid w:val="003672B9"/>
    <w:rsid w:val="003675CF"/>
    <w:rsid w:val="00367971"/>
    <w:rsid w:val="00367F78"/>
    <w:rsid w:val="00367FE0"/>
    <w:rsid w:val="00370291"/>
    <w:rsid w:val="0037092E"/>
    <w:rsid w:val="00371333"/>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52B6"/>
    <w:rsid w:val="003856CF"/>
    <w:rsid w:val="003862FF"/>
    <w:rsid w:val="00386629"/>
    <w:rsid w:val="003870B0"/>
    <w:rsid w:val="0038710C"/>
    <w:rsid w:val="003876EB"/>
    <w:rsid w:val="0038797D"/>
    <w:rsid w:val="00387C95"/>
    <w:rsid w:val="003919CE"/>
    <w:rsid w:val="00392940"/>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56B"/>
    <w:rsid w:val="003C0C00"/>
    <w:rsid w:val="003C0D57"/>
    <w:rsid w:val="003C1835"/>
    <w:rsid w:val="003C1F94"/>
    <w:rsid w:val="003C209B"/>
    <w:rsid w:val="003C3985"/>
    <w:rsid w:val="003C42FB"/>
    <w:rsid w:val="003C501C"/>
    <w:rsid w:val="003C51D2"/>
    <w:rsid w:val="003C5377"/>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6277"/>
    <w:rsid w:val="003D6669"/>
    <w:rsid w:val="003D672B"/>
    <w:rsid w:val="003D6842"/>
    <w:rsid w:val="003D69A2"/>
    <w:rsid w:val="003D6F81"/>
    <w:rsid w:val="003D72DD"/>
    <w:rsid w:val="003D780C"/>
    <w:rsid w:val="003D7880"/>
    <w:rsid w:val="003D78A9"/>
    <w:rsid w:val="003D7EA4"/>
    <w:rsid w:val="003E14EA"/>
    <w:rsid w:val="003E32B0"/>
    <w:rsid w:val="003E347D"/>
    <w:rsid w:val="003E35D2"/>
    <w:rsid w:val="003E3B5F"/>
    <w:rsid w:val="003E3B8B"/>
    <w:rsid w:val="003E4967"/>
    <w:rsid w:val="003E4C0C"/>
    <w:rsid w:val="003E4F02"/>
    <w:rsid w:val="003E57B3"/>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5BF3"/>
    <w:rsid w:val="004163A3"/>
    <w:rsid w:val="00416CAE"/>
    <w:rsid w:val="00420318"/>
    <w:rsid w:val="004203A7"/>
    <w:rsid w:val="00420599"/>
    <w:rsid w:val="00420EC5"/>
    <w:rsid w:val="004211C6"/>
    <w:rsid w:val="00421B6B"/>
    <w:rsid w:val="00422113"/>
    <w:rsid w:val="00422F69"/>
    <w:rsid w:val="00423789"/>
    <w:rsid w:val="00424E0C"/>
    <w:rsid w:val="004255A5"/>
    <w:rsid w:val="0042581E"/>
    <w:rsid w:val="00425E6F"/>
    <w:rsid w:val="004262B7"/>
    <w:rsid w:val="0042651A"/>
    <w:rsid w:val="0042660E"/>
    <w:rsid w:val="004277B7"/>
    <w:rsid w:val="00427962"/>
    <w:rsid w:val="004311B3"/>
    <w:rsid w:val="004313D2"/>
    <w:rsid w:val="00431698"/>
    <w:rsid w:val="00431799"/>
    <w:rsid w:val="00431C86"/>
    <w:rsid w:val="00432804"/>
    <w:rsid w:val="00433190"/>
    <w:rsid w:val="00433745"/>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F7"/>
    <w:rsid w:val="00444EBB"/>
    <w:rsid w:val="00445B43"/>
    <w:rsid w:val="00445FCF"/>
    <w:rsid w:val="0044699F"/>
    <w:rsid w:val="0044733A"/>
    <w:rsid w:val="004474F5"/>
    <w:rsid w:val="00450429"/>
    <w:rsid w:val="00450513"/>
    <w:rsid w:val="004513C4"/>
    <w:rsid w:val="00451DEB"/>
    <w:rsid w:val="00452349"/>
    <w:rsid w:val="004538BE"/>
    <w:rsid w:val="004555C2"/>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77934"/>
    <w:rsid w:val="0048121E"/>
    <w:rsid w:val="0048127D"/>
    <w:rsid w:val="0048160C"/>
    <w:rsid w:val="00481A29"/>
    <w:rsid w:val="004820E3"/>
    <w:rsid w:val="00482B79"/>
    <w:rsid w:val="00482FDA"/>
    <w:rsid w:val="00483F8B"/>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4D1"/>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619"/>
    <w:rsid w:val="004C4D58"/>
    <w:rsid w:val="004C5330"/>
    <w:rsid w:val="004C7532"/>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FA6"/>
    <w:rsid w:val="0050284A"/>
    <w:rsid w:val="00502974"/>
    <w:rsid w:val="00502EC6"/>
    <w:rsid w:val="00502FF3"/>
    <w:rsid w:val="0050333B"/>
    <w:rsid w:val="005039F7"/>
    <w:rsid w:val="00504024"/>
    <w:rsid w:val="0050431D"/>
    <w:rsid w:val="0050453A"/>
    <w:rsid w:val="00504B93"/>
    <w:rsid w:val="00504D12"/>
    <w:rsid w:val="00504F12"/>
    <w:rsid w:val="005063AA"/>
    <w:rsid w:val="005066C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463"/>
    <w:rsid w:val="0051570F"/>
    <w:rsid w:val="00515876"/>
    <w:rsid w:val="005159EF"/>
    <w:rsid w:val="00515C93"/>
    <w:rsid w:val="00515FE1"/>
    <w:rsid w:val="00516293"/>
    <w:rsid w:val="0051785D"/>
    <w:rsid w:val="00517D73"/>
    <w:rsid w:val="005205E1"/>
    <w:rsid w:val="00520D20"/>
    <w:rsid w:val="00520FA2"/>
    <w:rsid w:val="00521022"/>
    <w:rsid w:val="0052209C"/>
    <w:rsid w:val="005228B3"/>
    <w:rsid w:val="00524C3B"/>
    <w:rsid w:val="00524D4C"/>
    <w:rsid w:val="00524D74"/>
    <w:rsid w:val="0052581E"/>
    <w:rsid w:val="00526160"/>
    <w:rsid w:val="005265C5"/>
    <w:rsid w:val="005270B9"/>
    <w:rsid w:val="005276B9"/>
    <w:rsid w:val="00527A61"/>
    <w:rsid w:val="00527C0B"/>
    <w:rsid w:val="00530508"/>
    <w:rsid w:val="00531316"/>
    <w:rsid w:val="0053165B"/>
    <w:rsid w:val="00531AAE"/>
    <w:rsid w:val="0053361A"/>
    <w:rsid w:val="0053442B"/>
    <w:rsid w:val="00535BC8"/>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B12"/>
    <w:rsid w:val="00543D69"/>
    <w:rsid w:val="005441DB"/>
    <w:rsid w:val="00544265"/>
    <w:rsid w:val="00545773"/>
    <w:rsid w:val="005471AE"/>
    <w:rsid w:val="00550C70"/>
    <w:rsid w:val="00551A5B"/>
    <w:rsid w:val="005527FB"/>
    <w:rsid w:val="00552AAA"/>
    <w:rsid w:val="00552B82"/>
    <w:rsid w:val="00553C2A"/>
    <w:rsid w:val="00553E5E"/>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02E"/>
    <w:rsid w:val="005641F3"/>
    <w:rsid w:val="00564BA3"/>
    <w:rsid w:val="00564E91"/>
    <w:rsid w:val="00565CED"/>
    <w:rsid w:val="00570511"/>
    <w:rsid w:val="005726BA"/>
    <w:rsid w:val="00574379"/>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CDD"/>
    <w:rsid w:val="00584F7F"/>
    <w:rsid w:val="00586D5B"/>
    <w:rsid w:val="00587EFF"/>
    <w:rsid w:val="0059004E"/>
    <w:rsid w:val="005900C9"/>
    <w:rsid w:val="005902BA"/>
    <w:rsid w:val="00590756"/>
    <w:rsid w:val="00594224"/>
    <w:rsid w:val="005949B1"/>
    <w:rsid w:val="00595DB8"/>
    <w:rsid w:val="0059615A"/>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9E5"/>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5EF6"/>
    <w:rsid w:val="005B61C1"/>
    <w:rsid w:val="005B62D1"/>
    <w:rsid w:val="005B6466"/>
    <w:rsid w:val="005B653C"/>
    <w:rsid w:val="005B72E0"/>
    <w:rsid w:val="005B76E4"/>
    <w:rsid w:val="005B791F"/>
    <w:rsid w:val="005C09B0"/>
    <w:rsid w:val="005C0F72"/>
    <w:rsid w:val="005C13CE"/>
    <w:rsid w:val="005C17CD"/>
    <w:rsid w:val="005C1D4D"/>
    <w:rsid w:val="005C214C"/>
    <w:rsid w:val="005C251A"/>
    <w:rsid w:val="005C27AA"/>
    <w:rsid w:val="005C31F2"/>
    <w:rsid w:val="005C363B"/>
    <w:rsid w:val="005C3AE3"/>
    <w:rsid w:val="005C5748"/>
    <w:rsid w:val="005C57CD"/>
    <w:rsid w:val="005C646E"/>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094"/>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045"/>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4E6E"/>
    <w:rsid w:val="006850F1"/>
    <w:rsid w:val="006855E8"/>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6087"/>
    <w:rsid w:val="006E60DB"/>
    <w:rsid w:val="006E7B24"/>
    <w:rsid w:val="006F0BBC"/>
    <w:rsid w:val="006F0BFD"/>
    <w:rsid w:val="006F312D"/>
    <w:rsid w:val="006F3A33"/>
    <w:rsid w:val="006F46D4"/>
    <w:rsid w:val="006F5E70"/>
    <w:rsid w:val="006F6917"/>
    <w:rsid w:val="006F6A9D"/>
    <w:rsid w:val="007004CE"/>
    <w:rsid w:val="007005B9"/>
    <w:rsid w:val="007016B0"/>
    <w:rsid w:val="007016B9"/>
    <w:rsid w:val="007018DF"/>
    <w:rsid w:val="00701D06"/>
    <w:rsid w:val="00702AA4"/>
    <w:rsid w:val="00702BDD"/>
    <w:rsid w:val="00703BE1"/>
    <w:rsid w:val="0070468B"/>
    <w:rsid w:val="007050CF"/>
    <w:rsid w:val="00705777"/>
    <w:rsid w:val="00705EF1"/>
    <w:rsid w:val="007063CF"/>
    <w:rsid w:val="00707344"/>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4AB"/>
    <w:rsid w:val="007203BD"/>
    <w:rsid w:val="00720CE1"/>
    <w:rsid w:val="0072174C"/>
    <w:rsid w:val="007224FE"/>
    <w:rsid w:val="007226CC"/>
    <w:rsid w:val="00722E83"/>
    <w:rsid w:val="007234A8"/>
    <w:rsid w:val="00723F70"/>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52EE"/>
    <w:rsid w:val="00736BC9"/>
    <w:rsid w:val="0073785B"/>
    <w:rsid w:val="00737B73"/>
    <w:rsid w:val="00737ED7"/>
    <w:rsid w:val="00740B1C"/>
    <w:rsid w:val="00741615"/>
    <w:rsid w:val="00741727"/>
    <w:rsid w:val="00741E92"/>
    <w:rsid w:val="00742133"/>
    <w:rsid w:val="00742567"/>
    <w:rsid w:val="00742AF8"/>
    <w:rsid w:val="00742DEE"/>
    <w:rsid w:val="00742DF0"/>
    <w:rsid w:val="00743969"/>
    <w:rsid w:val="007441E3"/>
    <w:rsid w:val="007442D0"/>
    <w:rsid w:val="00744945"/>
    <w:rsid w:val="007452F3"/>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62B"/>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5C"/>
    <w:rsid w:val="007759E2"/>
    <w:rsid w:val="00776A03"/>
    <w:rsid w:val="00777F3E"/>
    <w:rsid w:val="007801AD"/>
    <w:rsid w:val="007803C9"/>
    <w:rsid w:val="007804A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20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6DF"/>
    <w:rsid w:val="007B7CEB"/>
    <w:rsid w:val="007C048E"/>
    <w:rsid w:val="007C0579"/>
    <w:rsid w:val="007C091A"/>
    <w:rsid w:val="007C0A91"/>
    <w:rsid w:val="007C0F86"/>
    <w:rsid w:val="007C2A1D"/>
    <w:rsid w:val="007C2AC6"/>
    <w:rsid w:val="007C2D1A"/>
    <w:rsid w:val="007C34A6"/>
    <w:rsid w:val="007C367B"/>
    <w:rsid w:val="007C3CBA"/>
    <w:rsid w:val="007C6589"/>
    <w:rsid w:val="007C6624"/>
    <w:rsid w:val="007C6AA4"/>
    <w:rsid w:val="007C70A7"/>
    <w:rsid w:val="007C734E"/>
    <w:rsid w:val="007C7590"/>
    <w:rsid w:val="007D203B"/>
    <w:rsid w:val="007D255E"/>
    <w:rsid w:val="007D2845"/>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640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B11"/>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6817"/>
    <w:rsid w:val="008673E5"/>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0C94"/>
    <w:rsid w:val="0089129C"/>
    <w:rsid w:val="00891D3D"/>
    <w:rsid w:val="0089244B"/>
    <w:rsid w:val="0089369A"/>
    <w:rsid w:val="00893F52"/>
    <w:rsid w:val="00893F9D"/>
    <w:rsid w:val="0089410B"/>
    <w:rsid w:val="00894BAC"/>
    <w:rsid w:val="00895969"/>
    <w:rsid w:val="00895DA4"/>
    <w:rsid w:val="00895DA8"/>
    <w:rsid w:val="008960E4"/>
    <w:rsid w:val="008972D0"/>
    <w:rsid w:val="00897A8E"/>
    <w:rsid w:val="008A1193"/>
    <w:rsid w:val="008A2B9C"/>
    <w:rsid w:val="008A341E"/>
    <w:rsid w:val="008A3573"/>
    <w:rsid w:val="008A3C8B"/>
    <w:rsid w:val="008A3F2A"/>
    <w:rsid w:val="008A4B5B"/>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29AC"/>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EE3"/>
    <w:rsid w:val="008D4F3F"/>
    <w:rsid w:val="008D5244"/>
    <w:rsid w:val="008D52EC"/>
    <w:rsid w:val="008D5F7F"/>
    <w:rsid w:val="008D60B7"/>
    <w:rsid w:val="008D69D7"/>
    <w:rsid w:val="008D6CC2"/>
    <w:rsid w:val="008D7083"/>
    <w:rsid w:val="008D733D"/>
    <w:rsid w:val="008D7FE9"/>
    <w:rsid w:val="008E0110"/>
    <w:rsid w:val="008E01F0"/>
    <w:rsid w:val="008E0C33"/>
    <w:rsid w:val="008E0CF8"/>
    <w:rsid w:val="008E19B0"/>
    <w:rsid w:val="008E2AC5"/>
    <w:rsid w:val="008E32B8"/>
    <w:rsid w:val="008E33B5"/>
    <w:rsid w:val="008E340B"/>
    <w:rsid w:val="008E3EE3"/>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1861"/>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17552"/>
    <w:rsid w:val="0092031B"/>
    <w:rsid w:val="009203E4"/>
    <w:rsid w:val="00921A0A"/>
    <w:rsid w:val="00921B52"/>
    <w:rsid w:val="00921C51"/>
    <w:rsid w:val="00921F0F"/>
    <w:rsid w:val="0092227D"/>
    <w:rsid w:val="009228B9"/>
    <w:rsid w:val="00922ED6"/>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928"/>
    <w:rsid w:val="00993ADC"/>
    <w:rsid w:val="00993D4F"/>
    <w:rsid w:val="00993DE3"/>
    <w:rsid w:val="00993F1A"/>
    <w:rsid w:val="009959CC"/>
    <w:rsid w:val="00996464"/>
    <w:rsid w:val="009966F7"/>
    <w:rsid w:val="00996E06"/>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5FAC"/>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4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1B3A"/>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DFC"/>
    <w:rsid w:val="009F259C"/>
    <w:rsid w:val="009F2880"/>
    <w:rsid w:val="009F30BE"/>
    <w:rsid w:val="009F3277"/>
    <w:rsid w:val="009F3F53"/>
    <w:rsid w:val="009F46A5"/>
    <w:rsid w:val="009F4A96"/>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2A4"/>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7D0"/>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856"/>
    <w:rsid w:val="00A82D12"/>
    <w:rsid w:val="00A838C4"/>
    <w:rsid w:val="00A84998"/>
    <w:rsid w:val="00A85874"/>
    <w:rsid w:val="00A85917"/>
    <w:rsid w:val="00A85B0C"/>
    <w:rsid w:val="00A87A97"/>
    <w:rsid w:val="00A90027"/>
    <w:rsid w:val="00A90111"/>
    <w:rsid w:val="00A9096F"/>
    <w:rsid w:val="00A91140"/>
    <w:rsid w:val="00A92147"/>
    <w:rsid w:val="00A92302"/>
    <w:rsid w:val="00A92C4E"/>
    <w:rsid w:val="00A931AA"/>
    <w:rsid w:val="00A938BC"/>
    <w:rsid w:val="00A94A18"/>
    <w:rsid w:val="00A95FA3"/>
    <w:rsid w:val="00A960D4"/>
    <w:rsid w:val="00A968F0"/>
    <w:rsid w:val="00A970BA"/>
    <w:rsid w:val="00AA0838"/>
    <w:rsid w:val="00AA1A7C"/>
    <w:rsid w:val="00AA1FDB"/>
    <w:rsid w:val="00AA286F"/>
    <w:rsid w:val="00AA2E76"/>
    <w:rsid w:val="00AA30EA"/>
    <w:rsid w:val="00AA4088"/>
    <w:rsid w:val="00AA4880"/>
    <w:rsid w:val="00AA4930"/>
    <w:rsid w:val="00AA54B9"/>
    <w:rsid w:val="00AA5792"/>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5C7"/>
    <w:rsid w:val="00AF7750"/>
    <w:rsid w:val="00AF7BD2"/>
    <w:rsid w:val="00B0082E"/>
    <w:rsid w:val="00B0139C"/>
    <w:rsid w:val="00B01EF4"/>
    <w:rsid w:val="00B02CE6"/>
    <w:rsid w:val="00B02F93"/>
    <w:rsid w:val="00B039C4"/>
    <w:rsid w:val="00B04613"/>
    <w:rsid w:val="00B04BD0"/>
    <w:rsid w:val="00B04D6F"/>
    <w:rsid w:val="00B0539D"/>
    <w:rsid w:val="00B0574C"/>
    <w:rsid w:val="00B05F33"/>
    <w:rsid w:val="00B07E39"/>
    <w:rsid w:val="00B1044F"/>
    <w:rsid w:val="00B1080F"/>
    <w:rsid w:val="00B11B79"/>
    <w:rsid w:val="00B11E83"/>
    <w:rsid w:val="00B12639"/>
    <w:rsid w:val="00B12848"/>
    <w:rsid w:val="00B12B5A"/>
    <w:rsid w:val="00B13922"/>
    <w:rsid w:val="00B13BCB"/>
    <w:rsid w:val="00B13C50"/>
    <w:rsid w:val="00B13EE8"/>
    <w:rsid w:val="00B14494"/>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3A9C"/>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3D5"/>
    <w:rsid w:val="00B65E68"/>
    <w:rsid w:val="00B66241"/>
    <w:rsid w:val="00B66387"/>
    <w:rsid w:val="00B66600"/>
    <w:rsid w:val="00B66F01"/>
    <w:rsid w:val="00B6734A"/>
    <w:rsid w:val="00B673DF"/>
    <w:rsid w:val="00B6785B"/>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9048B"/>
    <w:rsid w:val="00B90AB5"/>
    <w:rsid w:val="00B911AE"/>
    <w:rsid w:val="00B91BCB"/>
    <w:rsid w:val="00B91C83"/>
    <w:rsid w:val="00B91C8B"/>
    <w:rsid w:val="00B91DD6"/>
    <w:rsid w:val="00B92A0C"/>
    <w:rsid w:val="00B92BF9"/>
    <w:rsid w:val="00B941DB"/>
    <w:rsid w:val="00B94B85"/>
    <w:rsid w:val="00B94CA3"/>
    <w:rsid w:val="00B951F9"/>
    <w:rsid w:val="00B9560E"/>
    <w:rsid w:val="00B95B6C"/>
    <w:rsid w:val="00B96995"/>
    <w:rsid w:val="00B969DA"/>
    <w:rsid w:val="00B97084"/>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47C"/>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2EFE"/>
    <w:rsid w:val="00BD31B0"/>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9A5"/>
    <w:rsid w:val="00BE3C57"/>
    <w:rsid w:val="00BE445D"/>
    <w:rsid w:val="00BE4B66"/>
    <w:rsid w:val="00BE57EF"/>
    <w:rsid w:val="00BE58C5"/>
    <w:rsid w:val="00BE6DB0"/>
    <w:rsid w:val="00BE6EF6"/>
    <w:rsid w:val="00BE71E5"/>
    <w:rsid w:val="00BE7D7C"/>
    <w:rsid w:val="00BF06F3"/>
    <w:rsid w:val="00BF071E"/>
    <w:rsid w:val="00BF0DAC"/>
    <w:rsid w:val="00BF264A"/>
    <w:rsid w:val="00BF27DD"/>
    <w:rsid w:val="00BF3095"/>
    <w:rsid w:val="00BF32C8"/>
    <w:rsid w:val="00BF37AE"/>
    <w:rsid w:val="00BF3964"/>
    <w:rsid w:val="00BF3C71"/>
    <w:rsid w:val="00BF3D93"/>
    <w:rsid w:val="00BF44BE"/>
    <w:rsid w:val="00BF573A"/>
    <w:rsid w:val="00BF6F2C"/>
    <w:rsid w:val="00BF7255"/>
    <w:rsid w:val="00BF765B"/>
    <w:rsid w:val="00C02BE4"/>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2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47E"/>
    <w:rsid w:val="00C42ADF"/>
    <w:rsid w:val="00C42C06"/>
    <w:rsid w:val="00C43103"/>
    <w:rsid w:val="00C435BD"/>
    <w:rsid w:val="00C43786"/>
    <w:rsid w:val="00C442E8"/>
    <w:rsid w:val="00C448D9"/>
    <w:rsid w:val="00C452F1"/>
    <w:rsid w:val="00C45F43"/>
    <w:rsid w:val="00C461E4"/>
    <w:rsid w:val="00C4712B"/>
    <w:rsid w:val="00C47B92"/>
    <w:rsid w:val="00C47FCB"/>
    <w:rsid w:val="00C5046D"/>
    <w:rsid w:val="00C50538"/>
    <w:rsid w:val="00C508E2"/>
    <w:rsid w:val="00C50F80"/>
    <w:rsid w:val="00C5186E"/>
    <w:rsid w:val="00C52516"/>
    <w:rsid w:val="00C52B3F"/>
    <w:rsid w:val="00C54001"/>
    <w:rsid w:val="00C55661"/>
    <w:rsid w:val="00C56AEE"/>
    <w:rsid w:val="00C574ED"/>
    <w:rsid w:val="00C57B71"/>
    <w:rsid w:val="00C57F6F"/>
    <w:rsid w:val="00C603D9"/>
    <w:rsid w:val="00C61F29"/>
    <w:rsid w:val="00C62AB9"/>
    <w:rsid w:val="00C63820"/>
    <w:rsid w:val="00C6396B"/>
    <w:rsid w:val="00C63DA1"/>
    <w:rsid w:val="00C6421F"/>
    <w:rsid w:val="00C6437B"/>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13BB"/>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4BE3"/>
    <w:rsid w:val="00CA6293"/>
    <w:rsid w:val="00CA7654"/>
    <w:rsid w:val="00CA7AC8"/>
    <w:rsid w:val="00CA7AE3"/>
    <w:rsid w:val="00CA7B96"/>
    <w:rsid w:val="00CB009A"/>
    <w:rsid w:val="00CB093C"/>
    <w:rsid w:val="00CB0BCD"/>
    <w:rsid w:val="00CB1068"/>
    <w:rsid w:val="00CB107F"/>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B39"/>
    <w:rsid w:val="00CD3522"/>
    <w:rsid w:val="00CD3856"/>
    <w:rsid w:val="00CD3BCE"/>
    <w:rsid w:val="00CD3D1B"/>
    <w:rsid w:val="00CD438E"/>
    <w:rsid w:val="00CD454B"/>
    <w:rsid w:val="00CD4576"/>
    <w:rsid w:val="00CD4BFE"/>
    <w:rsid w:val="00CD65CB"/>
    <w:rsid w:val="00CD6F2F"/>
    <w:rsid w:val="00CD7982"/>
    <w:rsid w:val="00CE067B"/>
    <w:rsid w:val="00CE0CEC"/>
    <w:rsid w:val="00CE0E45"/>
    <w:rsid w:val="00CE1CDC"/>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90E"/>
    <w:rsid w:val="00CF3F03"/>
    <w:rsid w:val="00CF5B41"/>
    <w:rsid w:val="00CF64EB"/>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8B"/>
    <w:rsid w:val="00D11DAA"/>
    <w:rsid w:val="00D121AF"/>
    <w:rsid w:val="00D12B2A"/>
    <w:rsid w:val="00D12CA2"/>
    <w:rsid w:val="00D134D5"/>
    <w:rsid w:val="00D142CD"/>
    <w:rsid w:val="00D147E6"/>
    <w:rsid w:val="00D1486B"/>
    <w:rsid w:val="00D154D5"/>
    <w:rsid w:val="00D167CD"/>
    <w:rsid w:val="00D21CAB"/>
    <w:rsid w:val="00D21F0D"/>
    <w:rsid w:val="00D2320A"/>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37B54"/>
    <w:rsid w:val="00D401B7"/>
    <w:rsid w:val="00D409C8"/>
    <w:rsid w:val="00D40D58"/>
    <w:rsid w:val="00D41566"/>
    <w:rsid w:val="00D425CA"/>
    <w:rsid w:val="00D43212"/>
    <w:rsid w:val="00D43FA4"/>
    <w:rsid w:val="00D44175"/>
    <w:rsid w:val="00D4433D"/>
    <w:rsid w:val="00D4448C"/>
    <w:rsid w:val="00D448E6"/>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5AE4"/>
    <w:rsid w:val="00D66212"/>
    <w:rsid w:val="00D6640B"/>
    <w:rsid w:val="00D66503"/>
    <w:rsid w:val="00D6663A"/>
    <w:rsid w:val="00D6686E"/>
    <w:rsid w:val="00D66E55"/>
    <w:rsid w:val="00D672B0"/>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45F"/>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84B"/>
    <w:rsid w:val="00DE7A38"/>
    <w:rsid w:val="00DE7D1A"/>
    <w:rsid w:val="00DF22F9"/>
    <w:rsid w:val="00DF2369"/>
    <w:rsid w:val="00DF28B2"/>
    <w:rsid w:val="00DF2D9D"/>
    <w:rsid w:val="00DF3A3F"/>
    <w:rsid w:val="00DF3BA7"/>
    <w:rsid w:val="00DF3C92"/>
    <w:rsid w:val="00DF4434"/>
    <w:rsid w:val="00DF4DAD"/>
    <w:rsid w:val="00DF566B"/>
    <w:rsid w:val="00DF5D18"/>
    <w:rsid w:val="00DF5D19"/>
    <w:rsid w:val="00DF7197"/>
    <w:rsid w:val="00DF7AA2"/>
    <w:rsid w:val="00E00077"/>
    <w:rsid w:val="00E015F3"/>
    <w:rsid w:val="00E03A5D"/>
    <w:rsid w:val="00E03EE6"/>
    <w:rsid w:val="00E056B5"/>
    <w:rsid w:val="00E058D6"/>
    <w:rsid w:val="00E0634C"/>
    <w:rsid w:val="00E07E38"/>
    <w:rsid w:val="00E104F0"/>
    <w:rsid w:val="00E114A5"/>
    <w:rsid w:val="00E11AA2"/>
    <w:rsid w:val="00E12D2C"/>
    <w:rsid w:val="00E13EF0"/>
    <w:rsid w:val="00E13FEF"/>
    <w:rsid w:val="00E1479D"/>
    <w:rsid w:val="00E152F0"/>
    <w:rsid w:val="00E157E8"/>
    <w:rsid w:val="00E15B6A"/>
    <w:rsid w:val="00E15C07"/>
    <w:rsid w:val="00E16B4B"/>
    <w:rsid w:val="00E16EDC"/>
    <w:rsid w:val="00E1751B"/>
    <w:rsid w:val="00E17B6B"/>
    <w:rsid w:val="00E206E2"/>
    <w:rsid w:val="00E21795"/>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5182"/>
    <w:rsid w:val="00E35283"/>
    <w:rsid w:val="00E353D5"/>
    <w:rsid w:val="00E35413"/>
    <w:rsid w:val="00E35BA9"/>
    <w:rsid w:val="00E35EDF"/>
    <w:rsid w:val="00E35FFD"/>
    <w:rsid w:val="00E36475"/>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6AB"/>
    <w:rsid w:val="00E55B03"/>
    <w:rsid w:val="00E55E06"/>
    <w:rsid w:val="00E56174"/>
    <w:rsid w:val="00E5653A"/>
    <w:rsid w:val="00E56625"/>
    <w:rsid w:val="00E56B18"/>
    <w:rsid w:val="00E56B1F"/>
    <w:rsid w:val="00E57599"/>
    <w:rsid w:val="00E57D2F"/>
    <w:rsid w:val="00E6139F"/>
    <w:rsid w:val="00E6443D"/>
    <w:rsid w:val="00E64853"/>
    <w:rsid w:val="00E64AE1"/>
    <w:rsid w:val="00E652AF"/>
    <w:rsid w:val="00E65F60"/>
    <w:rsid w:val="00E667B7"/>
    <w:rsid w:val="00E667DF"/>
    <w:rsid w:val="00E66821"/>
    <w:rsid w:val="00E676B4"/>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6E4"/>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1A9A"/>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B3"/>
    <w:rsid w:val="00EC647E"/>
    <w:rsid w:val="00EC66A6"/>
    <w:rsid w:val="00EC7055"/>
    <w:rsid w:val="00EC7AF0"/>
    <w:rsid w:val="00EC7D82"/>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5155"/>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238"/>
    <w:rsid w:val="00F0569D"/>
    <w:rsid w:val="00F0629C"/>
    <w:rsid w:val="00F065AA"/>
    <w:rsid w:val="00F0697D"/>
    <w:rsid w:val="00F06987"/>
    <w:rsid w:val="00F074AB"/>
    <w:rsid w:val="00F076FC"/>
    <w:rsid w:val="00F07979"/>
    <w:rsid w:val="00F07ADA"/>
    <w:rsid w:val="00F10B93"/>
    <w:rsid w:val="00F11564"/>
    <w:rsid w:val="00F1283F"/>
    <w:rsid w:val="00F12D2C"/>
    <w:rsid w:val="00F1307C"/>
    <w:rsid w:val="00F14D0E"/>
    <w:rsid w:val="00F16002"/>
    <w:rsid w:val="00F176E4"/>
    <w:rsid w:val="00F17C2F"/>
    <w:rsid w:val="00F17C3D"/>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4EFE"/>
    <w:rsid w:val="00F352A8"/>
    <w:rsid w:val="00F35507"/>
    <w:rsid w:val="00F36A39"/>
    <w:rsid w:val="00F36D60"/>
    <w:rsid w:val="00F379A8"/>
    <w:rsid w:val="00F40B4D"/>
    <w:rsid w:val="00F41120"/>
    <w:rsid w:val="00F41981"/>
    <w:rsid w:val="00F41A1B"/>
    <w:rsid w:val="00F41D96"/>
    <w:rsid w:val="00F425D1"/>
    <w:rsid w:val="00F42CDC"/>
    <w:rsid w:val="00F42D11"/>
    <w:rsid w:val="00F42EB2"/>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353"/>
    <w:rsid w:val="00F52B2E"/>
    <w:rsid w:val="00F52D04"/>
    <w:rsid w:val="00F52D8F"/>
    <w:rsid w:val="00F53A40"/>
    <w:rsid w:val="00F54092"/>
    <w:rsid w:val="00F541ED"/>
    <w:rsid w:val="00F544AA"/>
    <w:rsid w:val="00F546B5"/>
    <w:rsid w:val="00F5580D"/>
    <w:rsid w:val="00F55B31"/>
    <w:rsid w:val="00F56BBF"/>
    <w:rsid w:val="00F56CB2"/>
    <w:rsid w:val="00F573A4"/>
    <w:rsid w:val="00F57B24"/>
    <w:rsid w:val="00F603FB"/>
    <w:rsid w:val="00F6057B"/>
    <w:rsid w:val="00F61FD0"/>
    <w:rsid w:val="00F621C4"/>
    <w:rsid w:val="00F63D46"/>
    <w:rsid w:val="00F64B49"/>
    <w:rsid w:val="00F65C1E"/>
    <w:rsid w:val="00F65C63"/>
    <w:rsid w:val="00F65E30"/>
    <w:rsid w:val="00F66EB1"/>
    <w:rsid w:val="00F67F3A"/>
    <w:rsid w:val="00F717E2"/>
    <w:rsid w:val="00F74355"/>
    <w:rsid w:val="00F75E83"/>
    <w:rsid w:val="00F7694E"/>
    <w:rsid w:val="00F76FD3"/>
    <w:rsid w:val="00F776B8"/>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104B"/>
    <w:rsid w:val="00FA2711"/>
    <w:rsid w:val="00FA27DC"/>
    <w:rsid w:val="00FA2DB6"/>
    <w:rsid w:val="00FA59D6"/>
    <w:rsid w:val="00FA5CF5"/>
    <w:rsid w:val="00FA63D0"/>
    <w:rsid w:val="00FA6529"/>
    <w:rsid w:val="00FA6847"/>
    <w:rsid w:val="00FA6D89"/>
    <w:rsid w:val="00FA6F16"/>
    <w:rsid w:val="00FA6F68"/>
    <w:rsid w:val="00FA7088"/>
    <w:rsid w:val="00FB0060"/>
    <w:rsid w:val="00FB06FB"/>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 w:type="paragraph" w:styleId="Normaallaadveeb">
    <w:name w:val="Normal (Web)"/>
    <w:basedOn w:val="Normaallaad"/>
    <w:uiPriority w:val="99"/>
    <w:unhideWhenUsed/>
    <w:rsid w:val="005B72E0"/>
    <w:pPr>
      <w:suppressAutoHyphens w:val="0"/>
      <w:spacing w:before="100" w:beforeAutospacing="1" w:after="100" w:afterAutospacing="1"/>
    </w:pPr>
    <w:rPr>
      <w:lang w:eastAsia="et-EE"/>
    </w:rPr>
  </w:style>
  <w:style w:type="character" w:styleId="Tugev">
    <w:name w:val="Strong"/>
    <w:basedOn w:val="Liguvaikefont"/>
    <w:uiPriority w:val="22"/>
    <w:qFormat/>
    <w:rsid w:val="005B72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769985">
      <w:bodyDiv w:val="1"/>
      <w:marLeft w:val="0"/>
      <w:marRight w:val="0"/>
      <w:marTop w:val="0"/>
      <w:marBottom w:val="0"/>
      <w:divBdr>
        <w:top w:val="none" w:sz="0" w:space="0" w:color="auto"/>
        <w:left w:val="none" w:sz="0" w:space="0" w:color="auto"/>
        <w:bottom w:val="none" w:sz="0" w:space="0" w:color="auto"/>
        <w:right w:val="none" w:sz="0" w:space="0" w:color="auto"/>
      </w:divBdr>
    </w:div>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556281006">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351401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959607957">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49446185">
      <w:bodyDiv w:val="1"/>
      <w:marLeft w:val="0"/>
      <w:marRight w:val="0"/>
      <w:marTop w:val="0"/>
      <w:marBottom w:val="0"/>
      <w:divBdr>
        <w:top w:val="none" w:sz="0" w:space="0" w:color="auto"/>
        <w:left w:val="none" w:sz="0" w:space="0" w:color="auto"/>
        <w:bottom w:val="none" w:sz="0" w:space="0" w:color="auto"/>
        <w:right w:val="none" w:sz="0" w:space="0" w:color="auto"/>
      </w:divBdr>
    </w:div>
    <w:div w:id="2051227315">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602</Words>
  <Characters>3497</Characters>
  <Application>Microsoft Office Word</Application>
  <DocSecurity>0</DocSecurity>
  <Lines>29</Lines>
  <Paragraphs>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4091</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21</cp:revision>
  <cp:lastPrinted>2009-10-14T12:22:00Z</cp:lastPrinted>
  <dcterms:created xsi:type="dcterms:W3CDTF">2025-01-29T12:25:00Z</dcterms:created>
  <dcterms:modified xsi:type="dcterms:W3CDTF">2025-01-30T13:14:00Z</dcterms:modified>
</cp:coreProperties>
</file>